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Вопрос – ответ: Об изменении адреса уполномоченным органом власти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bCs/>
          <w:i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i/>
          <w:iCs/>
          <w:color w:val="1a1a1a"/>
          <w:sz w:val="28"/>
          <w:szCs w:val="28"/>
        </w:rPr>
        <w:t xml:space="preserve">Инна:</w:t>
      </w:r>
      <w:r>
        <w:rPr>
          <w:rFonts w:ascii="Liberation Serif" w:hAnsi="Liberation Serif" w:eastAsia="Liberation Serif" w:cs="Liberation Serif"/>
          <w:i/>
          <w:iCs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Здравствуйте! Проконсультируйте, пожалуйста, по такому вопросу.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 многих граждан в выписках из Единого государственного реестра недвижимости (ЕГРН) на жилые дома присвоены адреса как строениям. А в настоящее время для получения жилищных сертификатов вследствие наводнения необходимо, чтобы в адресе было прописано "Жилой дом". Как поменять? Нужно ли постановление об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изменении адреса? Может ли документы на изменение адреса подать администрация сельского поселения?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white"/>
        </w:rPr>
        <w:t xml:space="preserve">Добрый день, Инна!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white"/>
        </w:rPr>
        <w:t xml:space="preserve">Орган местного самоуправления (уполномоченный в соответствующем населенном пункте) может изменить адрес в соответствии с правилами присвоения, изменения или аннулирования адресов и направить заявление заинтересованного лица с постановлением об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white"/>
        </w:rPr>
        <w:t xml:space="preserve"> адресе через личный кабинет Росреестра по ст. 33 Федерального закона №218 «О государственной регистрации недвижимости».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#ВопросОтвет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2026-01-28T00:16:03Z</dcterms:modified>
</cp:coreProperties>
</file>